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9A2" w:rsidRPr="003B69A2" w:rsidRDefault="003B69A2" w:rsidP="003B69A2">
      <w:pPr>
        <w:pStyle w:val="a3"/>
        <w:shd w:val="clear" w:color="auto" w:fill="FDFEFF"/>
        <w:spacing w:before="0" w:beforeAutospacing="0" w:after="0" w:afterAutospacing="0"/>
        <w:jc w:val="center"/>
        <w:rPr>
          <w:rFonts w:ascii="Arial" w:hAnsi="Arial" w:cs="Arial"/>
        </w:rPr>
      </w:pPr>
      <w:r w:rsidRPr="003B69A2">
        <w:rPr>
          <w:rFonts w:ascii="Arial" w:hAnsi="Arial" w:cs="Arial"/>
        </w:rPr>
        <w:t>ПРОЕКТ</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center"/>
        <w:rPr>
          <w:rFonts w:ascii="Arial" w:hAnsi="Arial" w:cs="Arial"/>
        </w:rPr>
      </w:pPr>
      <w:r w:rsidRPr="003B69A2">
        <w:rPr>
          <w:rFonts w:ascii="Arial" w:hAnsi="Arial" w:cs="Arial"/>
        </w:rPr>
        <w:t>Административный регламент предоставления муниципальной услуги</w:t>
      </w:r>
    </w:p>
    <w:p w:rsidR="003B69A2" w:rsidRPr="003B69A2" w:rsidRDefault="003B69A2" w:rsidP="003B69A2">
      <w:pPr>
        <w:pStyle w:val="a3"/>
        <w:shd w:val="clear" w:color="auto" w:fill="FDFEFF"/>
        <w:spacing w:before="0" w:beforeAutospacing="0" w:after="0" w:afterAutospacing="0"/>
        <w:jc w:val="center"/>
        <w:rPr>
          <w:rFonts w:ascii="Arial" w:hAnsi="Arial" w:cs="Arial"/>
        </w:rPr>
      </w:pPr>
      <w:r w:rsidRPr="003B69A2">
        <w:rPr>
          <w:rFonts w:ascii="Arial" w:hAnsi="Arial" w:cs="Arial"/>
        </w:rPr>
        <w:t>по предоставлению земельных участков в безвозмездное пользование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center"/>
        <w:rPr>
          <w:rFonts w:ascii="Arial" w:hAnsi="Arial" w:cs="Arial"/>
        </w:rPr>
      </w:pPr>
      <w:r w:rsidRPr="003B69A2">
        <w:rPr>
          <w:rFonts w:ascii="Arial" w:hAnsi="Arial" w:cs="Arial"/>
        </w:rPr>
        <w:t>I. Общие положения</w:t>
      </w:r>
    </w:p>
    <w:p w:rsidR="003B69A2" w:rsidRPr="003B69A2" w:rsidRDefault="003B69A2" w:rsidP="003B69A2">
      <w:pPr>
        <w:pStyle w:val="a3"/>
        <w:shd w:val="clear" w:color="auto" w:fill="FDFEFF"/>
        <w:spacing w:before="0" w:beforeAutospacing="0" w:after="0" w:afterAutospacing="0"/>
        <w:jc w:val="center"/>
        <w:rPr>
          <w:rFonts w:ascii="Arial" w:hAnsi="Arial" w:cs="Arial"/>
        </w:rPr>
      </w:pP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1.1. </w:t>
      </w:r>
      <w:proofErr w:type="gramStart"/>
      <w:r w:rsidRPr="003B69A2">
        <w:rPr>
          <w:rFonts w:ascii="Arial" w:hAnsi="Arial" w:cs="Arial"/>
        </w:rPr>
        <w:t>Административный регламент предоставления муниципальной услуги по предоставлению земельных участков в безвозмездное пользование (далее – административный регламент) устанавливает пор</w:t>
      </w:r>
      <w:r>
        <w:rPr>
          <w:rFonts w:ascii="Arial" w:hAnsi="Arial" w:cs="Arial"/>
        </w:rPr>
        <w:t>ядок и стандарт предоставления администрацией Березовского</w:t>
      </w:r>
      <w:r w:rsidRPr="003B69A2">
        <w:rPr>
          <w:rFonts w:ascii="Arial" w:hAnsi="Arial" w:cs="Arial"/>
        </w:rPr>
        <w:t xml:space="preserve"> сельсовета Ордынского района Новосибирской области) (далее – администрация) муниципальной услуги по предоставлению земельных участков в безвозмездное пользование (далее – муниципальная услуга).</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предоставлением в безвозмездное пользование земельных участков, находящихся в собственности </w:t>
      </w:r>
      <w:r>
        <w:rPr>
          <w:rFonts w:ascii="Arial" w:hAnsi="Arial" w:cs="Arial"/>
        </w:rPr>
        <w:t>Березовского</w:t>
      </w:r>
      <w:r w:rsidRPr="003B69A2">
        <w:rPr>
          <w:rFonts w:ascii="Arial" w:hAnsi="Arial" w:cs="Arial"/>
        </w:rPr>
        <w:t xml:space="preserve"> сельсовета Ордынского района Новосибирской области (далее – земельные участки).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1.2. Муниципальная услуга предоставляется гражданам и юридическим лицам, имеющим право на обращение за предоставлением земельных участков в безвозмездное пользование, а также их уполномоченным представителям (далее – заявитель).</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Земельные участки предоставляются в безвозмездное пользование: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 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 религиозным организациям для размещения зданий, сооружений религиозного или благотворительного назначения на срок до десяти лет;</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на срок исполнения этих</w:t>
      </w:r>
      <w:proofErr w:type="gramEnd"/>
      <w:r w:rsidRPr="003B69A2">
        <w:rPr>
          <w:rFonts w:ascii="Arial" w:hAnsi="Arial" w:cs="Arial"/>
        </w:rPr>
        <w:t xml:space="preserve"> договоров;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Новосибирской области, на срок не более чем шесть лет;</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lastRenderedPageBreak/>
        <w:t>7) для индивидуального жилищного строительства или ведения личного подсобного хозяйства в муниципальных образованиях, определенных законом Новосибирской области, гражданам, которые работают по основному месту работы в таких муниципальных образованиях по специальностям, установленным законом Новосибирской области, на срок не более чем шесть лет;</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10) некоммерческим организациям, созданным гражданами, для ведения огородничества или садоводства на срок не более чем пять лет;</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12)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13) лицам, с которыми в соответствии с Федеральным законом от 29.12.2012 № 275-ФЗ «О государственном оборонном заказе», Федеральным законом № 44-ФЗ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14) некоммерческим организациям, предусмотренным законом Новосибирской области и созданным Новосибирской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Новосибирской области, в целях строительства указанных жилых помещений на период осуществления данного строительства;</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15)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16)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24.07.2008 № 161-ФЗ «О содействии развитию жилищного строительства».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1.3. Порядок информирования о правилах предоставления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на информационных стендах непосредственно в администрации;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lastRenderedPageBreak/>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 информационно-телекоммуникационной сети «Интернет», в том числе на официал</w:t>
      </w:r>
      <w:r>
        <w:rPr>
          <w:rFonts w:ascii="Arial" w:hAnsi="Arial" w:cs="Arial"/>
        </w:rPr>
        <w:t xml:space="preserve">ьном сайте администрации </w:t>
      </w:r>
      <w:proofErr w:type="spellStart"/>
      <w:r>
        <w:rPr>
          <w:rFonts w:ascii="Arial" w:hAnsi="Arial" w:cs="Arial"/>
        </w:rPr>
        <w:t>www</w:t>
      </w:r>
      <w:proofErr w:type="spellEnd"/>
      <w:r>
        <w:rPr>
          <w:rFonts w:ascii="Arial" w:hAnsi="Arial" w:cs="Arial"/>
        </w:rPr>
        <w:t>.</w:t>
      </w:r>
      <w:proofErr w:type="spellStart"/>
      <w:r>
        <w:rPr>
          <w:rFonts w:ascii="Arial" w:hAnsi="Arial" w:cs="Arial"/>
          <w:lang w:val="en-US"/>
        </w:rPr>
        <w:t>berez</w:t>
      </w:r>
      <w:proofErr w:type="spellEnd"/>
      <w:r w:rsidRPr="003B69A2">
        <w:rPr>
          <w:rFonts w:ascii="Arial" w:hAnsi="Arial" w:cs="Arial"/>
        </w:rPr>
        <w:t>.</w:t>
      </w:r>
      <w:proofErr w:type="spellStart"/>
      <w:r w:rsidRPr="003B69A2">
        <w:rPr>
          <w:rFonts w:ascii="Arial" w:hAnsi="Arial" w:cs="Arial"/>
        </w:rPr>
        <w:t>ordynsk-r.ru</w:t>
      </w:r>
      <w:proofErr w:type="spellEnd"/>
      <w:r w:rsidRPr="003B69A2">
        <w:rPr>
          <w:rFonts w:ascii="Arial" w:hAnsi="Arial" w:cs="Arial"/>
        </w:rPr>
        <w:t>.</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официальном </w:t>
      </w:r>
      <w:proofErr w:type="gramStart"/>
      <w:r w:rsidRPr="003B69A2">
        <w:rPr>
          <w:rFonts w:ascii="Arial" w:hAnsi="Arial" w:cs="Arial"/>
        </w:rPr>
        <w:t>сайте</w:t>
      </w:r>
      <w:proofErr w:type="gramEnd"/>
      <w:r w:rsidRPr="003B69A2">
        <w:rPr>
          <w:rFonts w:ascii="Arial" w:hAnsi="Arial" w:cs="Arial"/>
        </w:rPr>
        <w:t xml:space="preserve"> МФЦ (</w:t>
      </w:r>
      <w:proofErr w:type="spellStart"/>
      <w:r w:rsidRPr="003B69A2">
        <w:rPr>
          <w:rFonts w:ascii="Arial" w:hAnsi="Arial" w:cs="Arial"/>
        </w:rPr>
        <w:t>www.mfc-nso.ru</w:t>
      </w:r>
      <w:proofErr w:type="spellEnd"/>
      <w:r w:rsidRPr="003B69A2">
        <w:rPr>
          <w:rFonts w:ascii="Arial" w:hAnsi="Arial" w:cs="Arial"/>
        </w:rPr>
        <w:t>);</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 средствах массовой информации;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3B69A2">
        <w:rPr>
          <w:rFonts w:ascii="Arial" w:hAnsi="Arial" w:cs="Arial"/>
        </w:rPr>
        <w:t>www.gosuslugi.ru</w:t>
      </w:r>
      <w:proofErr w:type="spellEnd"/>
      <w:r w:rsidRPr="003B69A2">
        <w:rPr>
          <w:rFonts w:ascii="Arial" w:hAnsi="Arial" w:cs="Arial"/>
        </w:rPr>
        <w:t>).</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Сведения о местах нахождения, контактных телефонах и графиках работы филиалов МФЦ размещаются на официальном сайте МФЦ – </w:t>
      </w:r>
      <w:proofErr w:type="spellStart"/>
      <w:r w:rsidRPr="003B69A2">
        <w:rPr>
          <w:rFonts w:ascii="Arial" w:hAnsi="Arial" w:cs="Arial"/>
        </w:rPr>
        <w:t>www.mfc-nso.ru</w:t>
      </w:r>
      <w:proofErr w:type="spellEnd"/>
      <w:r w:rsidRPr="003B69A2">
        <w:rPr>
          <w:rFonts w:ascii="Arial" w:hAnsi="Arial" w:cs="Arial"/>
        </w:rPr>
        <w:t>, на стендах МФЦ, а также указанные сведения можно получить по телефону единой справочной службы МФЦ – 052.</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rPr>
          <w:rFonts w:ascii="Arial" w:hAnsi="Arial" w:cs="Arial"/>
        </w:rPr>
        <w:t>Березовского</w:t>
      </w:r>
      <w:r w:rsidRPr="003B69A2">
        <w:rPr>
          <w:rFonts w:ascii="Arial" w:hAnsi="Arial" w:cs="Arial"/>
        </w:rPr>
        <w:t xml:space="preserve"> сельсовета Ордынского района Новосибирской области.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r>
        <w:rPr>
          <w:rFonts w:ascii="Arial" w:hAnsi="Arial" w:cs="Arial"/>
        </w:rPr>
        <w:t>Березовского</w:t>
      </w:r>
      <w:r w:rsidRPr="003B69A2">
        <w:rPr>
          <w:rFonts w:ascii="Arial" w:hAnsi="Arial" w:cs="Arial"/>
        </w:rPr>
        <w:t xml:space="preserve"> сельсовета Ордынского района Новосибирской области.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Почт</w:t>
      </w:r>
      <w:r>
        <w:rPr>
          <w:rFonts w:ascii="Arial" w:hAnsi="Arial" w:cs="Arial"/>
        </w:rPr>
        <w:t>овый адрес администрации: 633276</w:t>
      </w:r>
      <w:r w:rsidRPr="003B69A2">
        <w:rPr>
          <w:rFonts w:ascii="Arial" w:hAnsi="Arial" w:cs="Arial"/>
        </w:rPr>
        <w:t>, Новосибирская область,</w:t>
      </w:r>
      <w:r>
        <w:rPr>
          <w:rFonts w:ascii="Arial" w:hAnsi="Arial" w:cs="Arial"/>
        </w:rPr>
        <w:t xml:space="preserve"> Ордынский район, д. Березовка, ул. Садовая, </w:t>
      </w:r>
      <w:r w:rsidRPr="003B69A2">
        <w:rPr>
          <w:rFonts w:ascii="Arial" w:hAnsi="Arial" w:cs="Arial"/>
        </w:rPr>
        <w:t>4.</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Прием заявителей по вопросам предоставления муниципальной услуги осуществляется в соответствии со следующим графиком:</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понедельник      (с 9.00 до 17.00);</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вторник              (с 9.00 до 17.00);</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среда                   (с 9.00 до 17.00);</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четверг               (с 9.00 до 17.00);</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пятница              (с 9.00 до 17.00).</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Телефон для справок (консультаций) о порядке получения информации, направления запроса: 8(383-59)4</w:t>
      </w:r>
      <w:r>
        <w:rPr>
          <w:rFonts w:ascii="Arial" w:hAnsi="Arial" w:cs="Arial"/>
        </w:rPr>
        <w:t>1-873</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Телефон для справок (консультаций) о порядке предоставления муниципальной услуги: 8(383-59)4</w:t>
      </w:r>
      <w:r>
        <w:rPr>
          <w:rFonts w:ascii="Arial" w:hAnsi="Arial" w:cs="Arial"/>
        </w:rPr>
        <w:t>1-873</w:t>
      </w:r>
    </w:p>
    <w:p w:rsidR="003B69A2" w:rsidRPr="003B69A2" w:rsidRDefault="003B69A2" w:rsidP="003B69A2">
      <w:pPr>
        <w:pStyle w:val="a3"/>
        <w:shd w:val="clear" w:color="auto" w:fill="FDFEFF"/>
        <w:spacing w:before="0" w:beforeAutospacing="0" w:after="0" w:afterAutospacing="0"/>
        <w:jc w:val="both"/>
        <w:rPr>
          <w:rFonts w:ascii="Arial" w:hAnsi="Arial" w:cs="Arial"/>
        </w:rPr>
      </w:pPr>
      <w:r>
        <w:rPr>
          <w:rFonts w:ascii="Arial" w:hAnsi="Arial" w:cs="Arial"/>
        </w:rPr>
        <w:t>Факс: 8(383-59)41-873</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Адрес электронной почты:</w:t>
      </w:r>
      <w:r w:rsidRPr="003B69A2">
        <w:rPr>
          <w:rStyle w:val="apple-converted-space"/>
          <w:rFonts w:ascii="Arial" w:hAnsi="Arial" w:cs="Arial"/>
        </w:rPr>
        <w:t> </w:t>
      </w:r>
      <w:hyperlink r:id="rId4" w:history="1">
        <w:r w:rsidRPr="003476AF">
          <w:rPr>
            <w:rStyle w:val="a4"/>
            <w:rFonts w:ascii="Arial" w:hAnsi="Arial" w:cs="Arial"/>
            <w:lang w:val="en-US"/>
          </w:rPr>
          <w:t>berezovka</w:t>
        </w:r>
        <w:r w:rsidRPr="003476AF">
          <w:rPr>
            <w:rStyle w:val="a4"/>
            <w:rFonts w:ascii="Arial" w:hAnsi="Arial" w:cs="Arial"/>
          </w:rPr>
          <w:t>.14@</w:t>
        </w:r>
        <w:r w:rsidRPr="003476AF">
          <w:rPr>
            <w:rStyle w:val="a4"/>
            <w:rFonts w:ascii="Arial" w:hAnsi="Arial" w:cs="Arial"/>
            <w:lang w:val="en-US"/>
          </w:rPr>
          <w:t>mail</w:t>
        </w:r>
        <w:r w:rsidRPr="003476AF">
          <w:rPr>
            <w:rStyle w:val="a4"/>
            <w:rFonts w:ascii="Arial" w:hAnsi="Arial" w:cs="Arial"/>
          </w:rPr>
          <w:t>.</w:t>
        </w:r>
        <w:proofErr w:type="spellStart"/>
        <w:r w:rsidRPr="003476AF">
          <w:rPr>
            <w:rStyle w:val="a4"/>
            <w:rFonts w:ascii="Arial" w:hAnsi="Arial" w:cs="Arial"/>
          </w:rPr>
          <w:t>ru</w:t>
        </w:r>
        <w:proofErr w:type="spellEnd"/>
      </w:hyperlink>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Информация по вопросам предоставления муниципальной услуги предоставляется </w:t>
      </w:r>
      <w:proofErr w:type="gramStart"/>
      <w:r w:rsidRPr="003B69A2">
        <w:rPr>
          <w:rFonts w:ascii="Arial" w:hAnsi="Arial" w:cs="Arial"/>
        </w:rPr>
        <w:t>в</w:t>
      </w:r>
      <w:proofErr w:type="gramEnd"/>
      <w:r w:rsidRPr="003B69A2">
        <w:rPr>
          <w:rFonts w:ascii="Arial" w:hAnsi="Arial" w:cs="Arial"/>
        </w:rPr>
        <w:t>:</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устной форме (лично или по телефону в соответствии с графиком приема заявителей);</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письменной форме (лично или почтовым сообщением);</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электронной форме, в том числе через ЕПГУ.</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lastRenderedPageBreak/>
        <w:t xml:space="preserve">При письменном обращении ответ направляется заявителю в течение 30 (тридцати) дней со дня регистрации письменного обращения. </w:t>
      </w:r>
      <w:proofErr w:type="gramStart"/>
      <w:r w:rsidRPr="003B69A2">
        <w:rPr>
          <w:rFonts w:ascii="Arial" w:hAnsi="Arial" w:cs="Arial"/>
        </w:rPr>
        <w:t xml:space="preserve">Ответ подписывается Главой </w:t>
      </w:r>
      <w:r>
        <w:rPr>
          <w:rFonts w:ascii="Arial" w:hAnsi="Arial" w:cs="Arial"/>
        </w:rPr>
        <w:t>Березовского</w:t>
      </w:r>
      <w:r w:rsidRPr="003B69A2">
        <w:rPr>
          <w:rFonts w:ascii="Arial" w:hAnsi="Arial" w:cs="Arial"/>
        </w:rPr>
        <w:t xml:space="preserve"> сельсовета Ордынского района Новосибирской области) (далее – Глава), содержит фамилию и номер телефона исполнителя.</w:t>
      </w:r>
      <w:proofErr w:type="gramEnd"/>
      <w:r w:rsidRPr="003B69A2">
        <w:rPr>
          <w:rFonts w:ascii="Arial" w:hAnsi="Arial" w:cs="Arial"/>
        </w:rPr>
        <w:t xml:space="preserve">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center"/>
        <w:rPr>
          <w:rFonts w:ascii="Arial" w:hAnsi="Arial" w:cs="Arial"/>
        </w:rPr>
      </w:pPr>
      <w:r w:rsidRPr="003B69A2">
        <w:rPr>
          <w:rFonts w:ascii="Arial" w:hAnsi="Arial" w:cs="Arial"/>
        </w:rPr>
        <w:t>II. Стандарт предоставления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2.1. Наименование муниципальной услуги: «Предоставление земельных участков в безвозмездное пользование».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2.2. Муниципальная услуга предоставляется администрацией </w:t>
      </w:r>
      <w:r>
        <w:rPr>
          <w:rFonts w:ascii="Arial" w:hAnsi="Arial" w:cs="Arial"/>
        </w:rPr>
        <w:t xml:space="preserve">Березовского </w:t>
      </w:r>
      <w:r w:rsidRPr="003B69A2">
        <w:rPr>
          <w:rFonts w:ascii="Arial" w:hAnsi="Arial" w:cs="Arial"/>
        </w:rPr>
        <w:t>сельсовета Ордынского района Новосибирской области.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Ответственным за организацию предоставления муниципальной услуги является </w:t>
      </w:r>
      <w:r w:rsidR="00780883">
        <w:rPr>
          <w:rFonts w:ascii="Arial" w:hAnsi="Arial" w:cs="Arial"/>
        </w:rPr>
        <w:t>специалист администрации Березовского</w:t>
      </w:r>
      <w:r w:rsidRPr="003B69A2">
        <w:rPr>
          <w:rFonts w:ascii="Arial" w:hAnsi="Arial" w:cs="Arial"/>
        </w:rPr>
        <w:t xml:space="preserve"> сельсовета Ордынского района Новосибирской области.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2.3. Результатом предоставления муниципальной услуги является направление заявителю проекта договора безвозмездного пользования земельным участком (далее – проект договора) или решения об отказе в предоставлении муниципальной услуги (далее – решение об отказе) (приложение № 3 к административному регламенту).</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2.5. Предоставление муниципальной услуги осуществляется в соответствии </w:t>
      </w:r>
      <w:proofErr w:type="gramStart"/>
      <w:r w:rsidRPr="003B69A2">
        <w:rPr>
          <w:rFonts w:ascii="Arial" w:hAnsi="Arial" w:cs="Arial"/>
        </w:rPr>
        <w:t>с</w:t>
      </w:r>
      <w:proofErr w:type="gramEnd"/>
      <w:r w:rsidRPr="003B69A2">
        <w:rPr>
          <w:rFonts w:ascii="Arial" w:hAnsi="Arial" w:cs="Arial"/>
        </w:rPr>
        <w:t>:</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Федеральным законом от 21.07.1997 № 122-ФЗ «О государственной регистрации прав на недвижимое имущество и сделок с ним» («Российская газета», 1997, № 145);</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Земельным кодексом Российской Федерации от 25.10.2001 № 136-ФЗ (далее – Земельный кодекс) («Российская газета», 2001, № 211-212);</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Федеральным законом от 25.10.2001 № 137-ФЗ «О введении в действие Земельного кодекса Российской Федерации» («Российская газета», 2001, № 211-212);</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lastRenderedPageBreak/>
        <w:t>Федеральным законом от 27.07.2006 № 152-ФЗ «О персональных данных» («Собрание законодательства Российской Федерации», 2006, № 31);</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Федеральным законом от 24.07.2007 № 221-ФЗ «О государственном кадастре недвижимости» (далее – Федеральный закон № 221-ФЗ) («Российская газета», 2007, № 165);</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Федеральным законом от 06.04.2011 № 63-ФЗ «Об электронной подписи» («Российская газета», 2011, № 75; «Собрание законодательства Российской Федерации», 2011, № 27);</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3B69A2">
        <w:rPr>
          <w:rFonts w:ascii="Arial" w:hAnsi="Arial" w:cs="Arial"/>
        </w:rPr>
        <w:t xml:space="preserve"> </w:t>
      </w:r>
      <w:proofErr w:type="gramStart"/>
      <w:r w:rsidRPr="003B69A2">
        <w:rPr>
          <w:rFonts w:ascii="Arial" w:hAnsi="Arial" w:cs="Arial"/>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w:t>
      </w:r>
      <w:proofErr w:type="gramEnd"/>
      <w:r w:rsidRPr="003B69A2">
        <w:rPr>
          <w:rFonts w:ascii="Arial" w:hAnsi="Arial" w:cs="Arial"/>
        </w:rPr>
        <w:t xml:space="preserve"> – приказ Минэкономразвития России № 7) (Официальный интернет-портал правовой информации (</w:t>
      </w:r>
      <w:proofErr w:type="spellStart"/>
      <w:r w:rsidRPr="003B69A2">
        <w:rPr>
          <w:rFonts w:ascii="Arial" w:hAnsi="Arial" w:cs="Arial"/>
        </w:rPr>
        <w:t>www.pravo.gov.ru</w:t>
      </w:r>
      <w:proofErr w:type="spellEnd"/>
      <w:r w:rsidRPr="003B69A2">
        <w:rPr>
          <w:rFonts w:ascii="Arial" w:hAnsi="Arial" w:cs="Arial"/>
        </w:rPr>
        <w:t>) 27.02.2015, зарегистрировано в Минюсте России 26.02.2015, № 36232);</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Законом Новосибирской области от 14.04.2003 № 108-ОЗ «Об использовании земель на территории Новосибирской области» (Ведомости Новосибирского областного Совета депутатов, 2003 № 16);</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lastRenderedPageBreak/>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Уставом  </w:t>
      </w:r>
      <w:r w:rsidR="00780883">
        <w:rPr>
          <w:rFonts w:ascii="Arial" w:hAnsi="Arial" w:cs="Arial"/>
        </w:rPr>
        <w:t>Березовского</w:t>
      </w:r>
      <w:r w:rsidRPr="003B69A2">
        <w:rPr>
          <w:rFonts w:ascii="Arial" w:hAnsi="Arial" w:cs="Arial"/>
        </w:rPr>
        <w:t xml:space="preserve"> сельсовета Ордынского района Новосибирской области.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2.6. Перечень документов, необходимых для получения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а) лично в администрацию или МФЦ;</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б) направляются почтовым сообщением в администрацию;</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2.6.1. Перечень необходимых и обязательных для предоставления муниципальной услуги документов, подлежащих представлению заявителем:</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 заявление согласно приложению № 1 к административному регламенту;</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 документы, подтверждающие право заявителя на приобретение земельного участка в безвозмездное пользование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за исключением документов, которые должны быть представлены в администрацию в порядке межведомственного информационного взаимодействия: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а) приказ о приеме на работу, выписка из трудовой книжки или трудовой договор (контракт) (в случае предоставления земельных участков по основаниям, указанным в подпунктах 2, 7 пункта 1.2 административного регламента);</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 xml:space="preserve">б) документы, удостоверяющие (устанавливающие) права заявителя на здание, сооружение, если право на такое здание, сооружение не зарегистрировано в </w:t>
      </w:r>
      <w:r w:rsidR="005561FE" w:rsidRPr="005561FE">
        <w:rPr>
          <w:rFonts w:ascii="Arial" w:hAnsi="Arial" w:cs="Arial"/>
          <w:bCs/>
        </w:rPr>
        <w:t>Едином государственном реестре недвижимости, об объектах недвижимости и (или) их правообладателях</w:t>
      </w:r>
      <w:r w:rsidR="005561FE" w:rsidRPr="003B69A2">
        <w:rPr>
          <w:rFonts w:ascii="Arial" w:hAnsi="Arial" w:cs="Arial"/>
        </w:rPr>
        <w:t xml:space="preserve"> </w:t>
      </w:r>
      <w:r w:rsidRPr="003B69A2">
        <w:rPr>
          <w:rFonts w:ascii="Arial" w:hAnsi="Arial" w:cs="Arial"/>
        </w:rPr>
        <w:t>(далее – ЕГР</w:t>
      </w:r>
      <w:r w:rsidR="005561FE">
        <w:rPr>
          <w:rFonts w:ascii="Arial" w:hAnsi="Arial" w:cs="Arial"/>
        </w:rPr>
        <w:t>Н</w:t>
      </w:r>
      <w:r w:rsidRPr="003B69A2">
        <w:rPr>
          <w:rFonts w:ascii="Arial" w:hAnsi="Arial" w:cs="Arial"/>
        </w:rPr>
        <w:t>) (в случае предоставления земельных участков по основанию, указанному в подпункте 3 пункта 1.2 административного регламента, за исключением случаев строительства здания, сооружения);</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 договор безвозмездного пользования зданием, сооружением, если право на такое здание, сооружение не зарегистрировано в ЕГР</w:t>
      </w:r>
      <w:r w:rsidR="005561FE">
        <w:rPr>
          <w:rFonts w:ascii="Arial" w:hAnsi="Arial" w:cs="Arial"/>
        </w:rPr>
        <w:t>Н</w:t>
      </w:r>
      <w:r w:rsidRPr="003B69A2">
        <w:rPr>
          <w:rFonts w:ascii="Arial" w:hAnsi="Arial" w:cs="Arial"/>
        </w:rPr>
        <w:t xml:space="preserve"> (в случае предоставления земельных участков по основанию, указанному в подпункте 4 пункта 1.2 административного регламента);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г) документы, удостоверяющие (устанавливающие) права заявителя на земельный участок, если право на такой земельный участок не зарегистрировано в ЕГР</w:t>
      </w:r>
      <w:r w:rsidR="005561FE">
        <w:rPr>
          <w:rFonts w:ascii="Arial" w:hAnsi="Arial" w:cs="Arial"/>
        </w:rPr>
        <w:t>Н</w:t>
      </w:r>
      <w:r w:rsidRPr="003B69A2">
        <w:rPr>
          <w:rFonts w:ascii="Arial" w:hAnsi="Arial" w:cs="Arial"/>
        </w:rPr>
        <w:t xml:space="preserve"> (в случае предоставления земельных участков по основанию, указанному в подпункте 4 пункта 1.2 административного регламента, и при наличии соответствующих прав на земельный участок);</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spellStart"/>
      <w:r w:rsidRPr="003B69A2">
        <w:rPr>
          <w:rFonts w:ascii="Arial" w:hAnsi="Arial" w:cs="Arial"/>
        </w:rPr>
        <w:t>д</w:t>
      </w:r>
      <w:proofErr w:type="spellEnd"/>
      <w:r w:rsidRPr="003B69A2">
        <w:rPr>
          <w:rFonts w:ascii="Arial" w:hAnsi="Arial" w:cs="Arial"/>
        </w:rPr>
        <w:t>) сообщение заявителя (заявителей), содержащее перечень всех зданий, сооружений, расположенных на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земельных участков по основаниям, указанным в подпунктах 4, 12 пункта 1.2 административного регламента);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lastRenderedPageBreak/>
        <w:t>е)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(в случае предоставления земельных участков по основанию, указанному в подпункте 5 пункта 1.2 административного регламента);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ж) соглашение о создании крестьянского (фермерского) хозяйства в случае, если фермерское хозяйство создано несколькими гражданами (в случае предоставления земельных участков по основанию, указанному в подпункте 6 пункта 1.2 административного регламента, и осуществления крестьянским (фермерским) хозяйством его деятельности);</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spellStart"/>
      <w:r w:rsidRPr="003B69A2">
        <w:rPr>
          <w:rFonts w:ascii="Arial" w:hAnsi="Arial" w:cs="Arial"/>
        </w:rPr>
        <w:t>з</w:t>
      </w:r>
      <w:proofErr w:type="spellEnd"/>
      <w:r w:rsidRPr="003B69A2">
        <w:rPr>
          <w:rFonts w:ascii="Arial" w:hAnsi="Arial" w:cs="Arial"/>
        </w:rPr>
        <w:t>) договор найма служебного жилого помещения (в случае предоставления земельных участков по основанию, указанному в подпункте 8 пункта 1.2 административного регламента);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и)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 (в случае предоставления земельных участков по основанию, указанному в подпункте 11 пункта 1.2 административного регламента);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к) документ, подтверждающий принадлежность гражданина к коренным малочисленным народам Севера, Сибири и Дальнего Востока (в случае предоставления земельных участков гражданину по основанию, указанному в подпункте 12 пункта 1.2 административного регламента);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л) государственный контракт (в случае предоставления земельных участков по основанию, указанному в подпункте 13 пункта 1.2 административного регламента);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м) решение Новосибирской области о создании некоммерческой организации (в случае предоставления земельных участков по основанию, указанному в подпункте 14 пункта 1.2 административного регламента);</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spellStart"/>
      <w:r w:rsidRPr="003B69A2">
        <w:rPr>
          <w:rFonts w:ascii="Arial" w:hAnsi="Arial" w:cs="Arial"/>
        </w:rPr>
        <w:t>н</w:t>
      </w:r>
      <w:proofErr w:type="spellEnd"/>
      <w:r w:rsidRPr="003B69A2">
        <w:rPr>
          <w:rFonts w:ascii="Arial" w:hAnsi="Arial" w:cs="Arial"/>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земельных участков по основанию, указанному в подпункте 15 пункта 1.2 административного регламента).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5) подготовленные некоммерческой организацией, созданной гражданами, списки ее членов в случае, если подано заявление указанной организации для ведения огородничества или садоводства;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6) оригинал (для удостоверения личности) документа, подтверждающего личность заявителя, являющегося гражданином, либо личность лица, имеющего право действовать без доверенности от имени юридического лица, а в случае обращения представителя юридического лица или гражданина – документ, подтверждающий личность представителя юридического лица или гражданина;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7) 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законом от 27.07.2006 № 152-ФЗ «О </w:t>
      </w:r>
      <w:r w:rsidRPr="003B69A2">
        <w:rPr>
          <w:rFonts w:ascii="Arial" w:hAnsi="Arial" w:cs="Arial"/>
        </w:rPr>
        <w:lastRenderedPageBreak/>
        <w:t>персональных данных» обработка таких персональных данных может осуществляться с согласия указанного лица.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Предоставление документов, указанных в подпунктах 2-5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3, 6 настоящего пункта, прилагаются в виде копий.</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 xml:space="preserve">1) кадастровый паспорт земельного участка либо кадастровая выписка о земельном участке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(далее – ФГБУ ФКП </w:t>
      </w:r>
      <w:proofErr w:type="spellStart"/>
      <w:r w:rsidRPr="003B69A2">
        <w:rPr>
          <w:rFonts w:ascii="Arial" w:hAnsi="Arial" w:cs="Arial"/>
        </w:rPr>
        <w:t>Росреестра</w:t>
      </w:r>
      <w:proofErr w:type="spellEnd"/>
      <w:r w:rsidRPr="003B69A2">
        <w:rPr>
          <w:rFonts w:ascii="Arial" w:hAnsi="Arial" w:cs="Arial"/>
        </w:rPr>
        <w:t xml:space="preserve"> по НСО)) (в случаях предоставления земельных участков по основаниям, указанным в подпунктах 7, 8, 10, 12 пункта 1.2 административного регламента, кадастровый паспорт земельного участка либо кадастровая выписка</w:t>
      </w:r>
      <w:proofErr w:type="gramEnd"/>
      <w:r w:rsidRPr="003B69A2">
        <w:rPr>
          <w:rFonts w:ascii="Arial" w:hAnsi="Arial" w:cs="Arial"/>
        </w:rPr>
        <w:t xml:space="preserve"> о земельном участке запрашивается при указании заявителем кадастрового номера земельного участка в заявлении);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 выписка из ЕГР</w:t>
      </w:r>
      <w:r w:rsidR="005561FE">
        <w:rPr>
          <w:rFonts w:ascii="Arial" w:hAnsi="Arial" w:cs="Arial"/>
        </w:rPr>
        <w:t>Н</w:t>
      </w:r>
      <w:r w:rsidRPr="003B69A2">
        <w:rPr>
          <w:rFonts w:ascii="Arial" w:hAnsi="Arial" w:cs="Arial"/>
        </w:rPr>
        <w:t xml:space="preserve"> о правах на приобретаемый земельный участок или уведомление об отсутствии в ЕГР</w:t>
      </w:r>
      <w:r w:rsidR="005561FE">
        <w:rPr>
          <w:rFonts w:ascii="Arial" w:hAnsi="Arial" w:cs="Arial"/>
        </w:rPr>
        <w:t>Н</w:t>
      </w:r>
      <w:r w:rsidRPr="003B69A2">
        <w:rPr>
          <w:rFonts w:ascii="Arial" w:hAnsi="Arial" w:cs="Arial"/>
        </w:rPr>
        <w:t xml:space="preserve">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Новосибирской области (далее – Управление </w:t>
      </w:r>
      <w:proofErr w:type="spellStart"/>
      <w:r w:rsidRPr="003B69A2">
        <w:rPr>
          <w:rFonts w:ascii="Arial" w:hAnsi="Arial" w:cs="Arial"/>
        </w:rPr>
        <w:t>Росреестра</w:t>
      </w:r>
      <w:proofErr w:type="spellEnd"/>
      <w:r w:rsidRPr="003B69A2">
        <w:rPr>
          <w:rFonts w:ascii="Arial" w:hAnsi="Arial" w:cs="Arial"/>
        </w:rPr>
        <w:t xml:space="preserve"> по Новосибирской области));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3) кадастровый паспорт здания, сооружения, расположенного на земельном участке (ФГБУ ФКП </w:t>
      </w:r>
      <w:proofErr w:type="spellStart"/>
      <w:r w:rsidRPr="003B69A2">
        <w:rPr>
          <w:rFonts w:ascii="Arial" w:hAnsi="Arial" w:cs="Arial"/>
        </w:rPr>
        <w:t>Росреестра</w:t>
      </w:r>
      <w:proofErr w:type="spellEnd"/>
      <w:r w:rsidRPr="003B69A2">
        <w:rPr>
          <w:rFonts w:ascii="Arial" w:hAnsi="Arial" w:cs="Arial"/>
        </w:rPr>
        <w:t xml:space="preserve"> по НСО) (в случае предоставления земельных участков по основаниям, указанным в подпунктах 3, 4, 12 пункта 1.2 административного регламента, за исключением случаев строительства здания, сооружения);</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4) выписка из ЕГР</w:t>
      </w:r>
      <w:r w:rsidR="005561FE">
        <w:rPr>
          <w:rFonts w:ascii="Arial" w:hAnsi="Arial" w:cs="Arial"/>
        </w:rPr>
        <w:t>Н</w:t>
      </w:r>
      <w:r w:rsidRPr="003B69A2">
        <w:rPr>
          <w:rFonts w:ascii="Arial" w:hAnsi="Arial" w:cs="Arial"/>
        </w:rPr>
        <w:t xml:space="preserve"> о правах на объекты недвижимого имущества, расположенные на приобретаемом земельном участке либо уведомление об отсутствии в ЕГР</w:t>
      </w:r>
      <w:r w:rsidR="005561FE">
        <w:rPr>
          <w:rFonts w:ascii="Arial" w:hAnsi="Arial" w:cs="Arial"/>
        </w:rPr>
        <w:t>Н</w:t>
      </w:r>
      <w:r w:rsidRPr="003B69A2">
        <w:rPr>
          <w:rFonts w:ascii="Arial" w:hAnsi="Arial" w:cs="Arial"/>
        </w:rPr>
        <w:t xml:space="preserve"> запрашиваемых сведений о правах на объекты недвижимого имущества, расположенные на приобретаемом земельном участке (Управление </w:t>
      </w:r>
      <w:proofErr w:type="spellStart"/>
      <w:r w:rsidRPr="003B69A2">
        <w:rPr>
          <w:rFonts w:ascii="Arial" w:hAnsi="Arial" w:cs="Arial"/>
        </w:rPr>
        <w:t>Росреестра</w:t>
      </w:r>
      <w:proofErr w:type="spellEnd"/>
      <w:r w:rsidRPr="003B69A2">
        <w:rPr>
          <w:rFonts w:ascii="Arial" w:hAnsi="Arial" w:cs="Arial"/>
        </w:rPr>
        <w:t xml:space="preserve"> по НСО) (в случае предоставления земельных участков по основаниям, указанным в подпунктах 3, 4, 12 пункта 1.2 административного регламента);</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5) выписка из единого государственного реестра юридических лиц о юридическом лице, являющемся заявителем (Управление Федеральной налоговой службы Российской Федерации по Новосибирской области (далее – УФНС по НСО)) (в </w:t>
      </w:r>
      <w:r w:rsidRPr="003B69A2">
        <w:rPr>
          <w:rFonts w:ascii="Arial" w:hAnsi="Arial" w:cs="Arial"/>
        </w:rPr>
        <w:lastRenderedPageBreak/>
        <w:t>случае предоставления земельных участков по основаниям, указанным в подпунктах 1, 3-6, 10-15 пункта 1.2 административного регламента);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6) выписка из единого государственного реестра индивидуальных предпринимателей об индивидуальном предпринимателе, являющемся заявителем (УФНС по НСО) (в случае предоставления земельных участков по основанию, указанному в подпункте 6 пункта 1.2 административного регламента).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2.7. Запрещается требовать от заявителя: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3B69A2">
        <w:rPr>
          <w:rFonts w:ascii="Arial" w:hAnsi="Arial" w:cs="Arial"/>
        </w:rPr>
        <w:t xml:space="preserve"> 7 Федерального закона № 210-ФЗ.</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2.8. Перечень оснований для отказа в приеме документов, необходимых для предоставления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2.9. Перечень оснований для приостановления или отказа в предоставлении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2.9.1. Основания для приостановления предоставления муниципальной услуги отсутствуют.</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2.9.2. Основаниями для отказа в предоставлении муниципальной услуги являются: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 с заявлением обратилось лицо, которое в соответствии с земельным законодательством не имеет права на приобретение земельного участка в безвозмездное пользование;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w:t>
      </w:r>
      <w:r w:rsidRPr="003B69A2">
        <w:rPr>
          <w:rFonts w:ascii="Arial" w:hAnsi="Arial" w:cs="Arial"/>
        </w:rPr>
        <w:lastRenderedPageBreak/>
        <w:t>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w:t>
      </w:r>
      <w:proofErr w:type="gramEnd"/>
      <w:r w:rsidRPr="003B69A2">
        <w:rPr>
          <w:rFonts w:ascii="Arial" w:hAnsi="Arial" w:cs="Arial"/>
        </w:rPr>
        <w:t xml:space="preserve">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3B69A2">
        <w:rPr>
          <w:rFonts w:ascii="Arial" w:hAnsi="Arial" w:cs="Arial"/>
        </w:rPr>
        <w:t xml:space="preserve"> значения и с заявлением обратилось лицо, уполномоченное на строительство указанных объектов;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11) указанный в заявлении земельный участок является предметом аукциона, </w:t>
      </w:r>
      <w:proofErr w:type="gramStart"/>
      <w:r w:rsidRPr="003B69A2">
        <w:rPr>
          <w:rFonts w:ascii="Arial" w:hAnsi="Arial" w:cs="Arial"/>
        </w:rPr>
        <w:t>извещение</w:t>
      </w:r>
      <w:proofErr w:type="gramEnd"/>
      <w:r w:rsidRPr="003B69A2">
        <w:rPr>
          <w:rFonts w:ascii="Arial" w:hAnsi="Arial" w:cs="Arial"/>
        </w:rPr>
        <w:t xml:space="preserve"> о проведении которого размещено в соответствии с пунктом 19 статьи 39.11 Земельного кодекса;</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12) 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администрацией не принято решение об отказе в проведении</w:t>
      </w:r>
      <w:proofErr w:type="gramEnd"/>
      <w:r w:rsidRPr="003B69A2">
        <w:rPr>
          <w:rFonts w:ascii="Arial" w:hAnsi="Arial" w:cs="Arial"/>
        </w:rPr>
        <w:t xml:space="preserve"> этого аукциона по основаниям, предусмотренным пунктом 8 статьи 39.11 Земельного кодекса;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lastRenderedPageBreak/>
        <w:t>13) 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18) предоставление земельного участка на заявленном виде прав не допускается;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19) в отношении земельного участка, указанного в заявлении, не установлен вид разрешенного использования;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20) указанный в заявлении земельный участок не отнесен к определенной категории земель;</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23) границы земельного участка, указанного в заявлении, подлежат уточнению в соответствии с Федеральным законом № 221-ФЗ;</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2.10. Услуги, которые являются необходимыми и обязательными для предоставления муниципальной услуги, отсутствуют.</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2.11. Предоставление муниципальной услуги является бесплатным для заявителя.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lastRenderedPageBreak/>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2.14. Требования к помещениям, в которых предоставляется муниципальная услуга: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2.14.2. Вход в здание оборудуется вывеской, содержащей наименование и место нахождения администрации, режим работы.</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санитарно-эпидемиологическим правилам и нормативам;</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правилам противопожарной безопасности;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требованиям к обеспечению доступности для </w:t>
      </w:r>
      <w:proofErr w:type="spellStart"/>
      <w:r w:rsidRPr="003B69A2">
        <w:rPr>
          <w:rFonts w:ascii="Arial" w:hAnsi="Arial" w:cs="Arial"/>
        </w:rPr>
        <w:t>маломобильных</w:t>
      </w:r>
      <w:proofErr w:type="spellEnd"/>
      <w:r w:rsidRPr="003B69A2">
        <w:rPr>
          <w:rFonts w:ascii="Arial" w:hAnsi="Arial" w:cs="Arial"/>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Места для ожидания оборудуются: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стульями (кресельными секциями) и (или) скамьями;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столами (стойками), образцами заполнения документов, письменными принадлежностями для возможности оформления документов.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Места для приема заявителей оборудуются стульями и столами для возможности оформления документов.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Рабочее место сотрудника (</w:t>
      </w:r>
      <w:proofErr w:type="spellStart"/>
      <w:r w:rsidRPr="003B69A2">
        <w:rPr>
          <w:rFonts w:ascii="Arial" w:hAnsi="Arial" w:cs="Arial"/>
        </w:rPr>
        <w:t>ов</w:t>
      </w:r>
      <w:proofErr w:type="spellEnd"/>
      <w:r w:rsidRPr="003B69A2">
        <w:rPr>
          <w:rFonts w:ascii="Arial" w:hAnsi="Arial" w:cs="Arial"/>
        </w:rPr>
        <w:t>) администрации оборудуется персональным компьютером с печатающим устройством. Сотрудник (и) администрации обеспечивается (</w:t>
      </w:r>
      <w:proofErr w:type="spellStart"/>
      <w:r w:rsidRPr="003B69A2">
        <w:rPr>
          <w:rFonts w:ascii="Arial" w:hAnsi="Arial" w:cs="Arial"/>
        </w:rPr>
        <w:t>ются</w:t>
      </w:r>
      <w:proofErr w:type="spellEnd"/>
      <w:r w:rsidRPr="003B69A2">
        <w:rPr>
          <w:rFonts w:ascii="Arial" w:hAnsi="Arial" w:cs="Arial"/>
        </w:rPr>
        <w:t>) личными и (или) настольными идентификационными карточками.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2.15. Показатели качества и доступности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2.15.1. Показатели качества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своевременность и полнота предоставления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отсутствие обоснованных жалоб на действия (бездействие) должностных лиц, сотрудников администрации.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2.15.2. Показатели доступности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пешеходная доступность от остановок общественного транспорта до здания, в котором предоставляется муниципальная услуга;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беспрепятственный доступ к месту предоставления муниципальной услуги для </w:t>
      </w:r>
      <w:proofErr w:type="spellStart"/>
      <w:r w:rsidRPr="003B69A2">
        <w:rPr>
          <w:rFonts w:ascii="Arial" w:hAnsi="Arial" w:cs="Arial"/>
        </w:rPr>
        <w:t>маломобильных</w:t>
      </w:r>
      <w:proofErr w:type="spellEnd"/>
      <w:r w:rsidRPr="003B69A2">
        <w:rPr>
          <w:rFonts w:ascii="Arial" w:hAnsi="Arial" w:cs="Arial"/>
        </w:rPr>
        <w:t xml:space="preserve"> групп населения, в том числе инвалидов;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lastRenderedPageBreak/>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возможность получения муниципальной услуги на базе МФЦ;</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направление заявления и документов в электронной форме.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2.16.1. При предоставлении муниципальной услуги в электронной форме заявителю обеспечивается: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 получение информации о порядке и сроках предоставления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 запись на прием в администрацию для подачи запроса о предоставлении муниципальной услуги (далее – запрос);</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 формирование запроса;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4) прием и регистрация администрацией запроса и документов, необходимых для предоставления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5) получение решения об отказе;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6) получение сведений о ходе выполнения запроса;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7) возможность оценки качества предоставления муниципальной услуги заявителем;</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2.16.2 Заявление и документы в электронной форме представляются в соответствии с требованиями приказа Минэкономразвития России № 7.</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lastRenderedPageBreak/>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Для регистрации запроса на предоставление муниципальной услуги посредством ЕПГУ заявителю необходимо:</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 авторизоваться на ЕПГУ (войти в личный кабинет);</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 из списка муниципальных услуг выбрать соответствующую муниципальную услугу;</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 нажатием кнопки «Получить услугу» инициализировать операцию по заполнению электронной формы заявления;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5) отправить запрос в администрацию.</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Заявление, направленное посредством ЕПГУ, по умолчанию подписывается простой электронной подписью.</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proofErr w:type="spellStart"/>
      <w:r w:rsidRPr="003B69A2">
        <w:rPr>
          <w:rFonts w:ascii="Arial" w:hAnsi="Arial" w:cs="Arial"/>
        </w:rPr>
        <w:t>www.mfc-nso.ru</w:t>
      </w:r>
      <w:proofErr w:type="spellEnd"/>
      <w:r w:rsidRPr="003B69A2">
        <w:rPr>
          <w:rFonts w:ascii="Arial" w:hAnsi="Arial" w:cs="Arial"/>
        </w:rPr>
        <w:t>), по телефону единой справочной службы МФЦ – 052, в терминале электронной очереди в МФЦ, лично при обращении в МФЦ у администратора зала.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3.1. Предоставление муниципальной услуги состоит из следующей последовательности административных процедур:</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прием и регистрация документов;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формирование и направление межведомственных запросов;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рассмотрение документов;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принятие решения и направление заявителю результата предоставления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Блок-схема предоставления муниципальной  услуги приводится в приложении № 2 к административному регламенту.</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3.2. Прием и регистрация документов.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3.2.1. Основанием для начала административной процедуры приема и регистрации документов является поступление документов в администрацию.</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Сотрудник по приему документов: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 устанавливает предмет/содержание обращения;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 проверяет документ, подтверждающий личность лица, подающего заявление;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 проверяет полномочия представителя заявителя (в случае обращения представителя заявителя);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4) проверяет правильность заполнения заявления, наличие приложенных к заявлению документов и их соответствие следующим требованиям:</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lastRenderedPageBreak/>
        <w:t>заявление заполнено в соответствии с требованиями административного регламента;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 документах заполнены все необходимые реквизиты, нет подчисток, приписок, зачеркнутых слов и иных неоговоренных исправлений;</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документы не имеют повреждений, наличие которых не позволяет однозначно истолковать их содержание.</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2.6.1 административного регламента» и (или) «не представлены документы, предусмотренные подпунктами 2-5 пункта 2.6.1 административного регламента» (если заявитель изъявляет желание устранить обнаруженные</w:t>
      </w:r>
      <w:proofErr w:type="gramEnd"/>
      <w:r w:rsidRPr="003B69A2">
        <w:rPr>
          <w:rFonts w:ascii="Arial" w:hAnsi="Arial" w:cs="Arial"/>
        </w:rPr>
        <w:t xml:space="preserve"> несоответствия, процедура приема документов прерывается);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6) сверяет представленные заявителем копии документов с оригиналами и заверяет их своей подписью;</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7) принимает заявление и документы;</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находит в ведомственной системе соответствующее заявление (в случае поступления документов посредством ЕПГУ);</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lastRenderedPageBreak/>
        <w:t>оформляет документы заявителя на бумажном носителе;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осуществляет действия, установленные пунктом 3.2.1 административного регламента, с учетом требований приказа Минэкономразвития России № 7.</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Заявление, представленное с нарушением требований приказа Минэкономразвития России № 7, не рассматривается администрацией.</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3.2.4. Срок выполнения административной процедуры по приему и регистрации документов составляет не более 1 (одного) рабочего дня.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3.3. Формирование и направление межведомственных запросов.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 случаях, предусмотренных перечнем документов, подтверждающих право заявителя на приобретение земельного участка в безвозмездное пользование, утвержденным приказом Минэкономразвития России № 1, сотрудник, ответственный за направление межведомственных запросов, в течение 1 (одного) рабочего дня формирует в ГИС МАИС соответствующие межведомственные запросы.</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3.4. Рассмотрение документов.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Основанием для начала административной процедуры является поступление пакета документов в администрацию </w:t>
      </w:r>
      <w:r w:rsidR="000A3A1E">
        <w:rPr>
          <w:rFonts w:ascii="Arial" w:hAnsi="Arial" w:cs="Arial"/>
        </w:rPr>
        <w:t>Березовского</w:t>
      </w:r>
      <w:r w:rsidRPr="003B69A2">
        <w:rPr>
          <w:rFonts w:ascii="Arial" w:hAnsi="Arial" w:cs="Arial"/>
        </w:rPr>
        <w:t xml:space="preserve"> сельсовета  Ордынского района Новосибирской области.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Г</w:t>
      </w:r>
      <w:r w:rsidR="000A3A1E">
        <w:rPr>
          <w:rFonts w:ascii="Arial" w:hAnsi="Arial" w:cs="Arial"/>
        </w:rPr>
        <w:t>лава Березовского</w:t>
      </w:r>
      <w:r w:rsidRPr="003B69A2">
        <w:rPr>
          <w:rFonts w:ascii="Arial" w:hAnsi="Arial" w:cs="Arial"/>
        </w:rPr>
        <w:t xml:space="preserve"> сельсовета  Ордынского района Новосибирской области назначает ответственного исполнителя по рассмотрению документов (далее – ответственный исполнитель).</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3.4.1. Ответственный исполнитель в ходе рассмотрения документов: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проверяет поступившее заявление на соответствие требованиям административного регламента;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проверяет наличие полного пакета документов, необходимых для предоставления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lastRenderedPageBreak/>
        <w:t>проверяет наличие или отсутствие оснований для отказа в предоставлении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приложены документы, предусмотренные подпунктами 2-5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3.4.2. По результатам рассмотрения и проверки документов ответственный исполнитель совершает одно из следующих действий:</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 осуществляет подготовку проекта договора в 3 (трех) экземплярах, если не требуется образование земельного участка или уточнение его границ;</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w:t>
      </w:r>
      <w:proofErr w:type="gramEnd"/>
      <w:r w:rsidRPr="003B69A2">
        <w:rPr>
          <w:rFonts w:ascii="Arial" w:hAnsi="Arial" w:cs="Arial"/>
        </w:rPr>
        <w:t xml:space="preserve">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3.4.3. Проект договора должен предусматривать следующие требования: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срок действия договора устанавливается по заявлению заявителя с учетом ограничений, предусмотренных пунктом 1.2 административного регламента;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обязанность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садоводства с некоммерческой организацией);</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обязанность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огородничества с некоммерческой организацией).</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3.5. Принятие решения и направление заявителю результата предоставления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3.5.1. Основанием для начала административной процедуры является поступление Главе на подпись согласованного в установленном порядке проекта договора или проекта решения об отказе.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Глава принимает решение о предоставлении земельного участка, подписывает проект договора или проект решения об отказе.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Сотрудник администрации, ответственный за направление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lastRenderedPageBreak/>
        <w:t>3.5.2. Проект договора выдается или направляется заявителю указанным в заявлении способом.</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 случае выдачи проекта договора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 случае выдачи проекта договора заявителю через МФЦ проект договора направляется в МФЦ в соответствии с соглашением, заключенным между МФЦ и администрацией. Сотрудник МФЦ уведомляет заявителя о готовности проекта договора, а также о времени и месте, где его необходимо получить.</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Проект договора,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 личный кабинет на ЕПГУ (при направлении заявления посредством ЕПГУ);</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на адрес электронной почты, указанный в заявлении (при направлении на официальную электронную почту или официальный сайт администрации).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0A3A1E">
      <w:pPr>
        <w:pStyle w:val="a3"/>
        <w:shd w:val="clear" w:color="auto" w:fill="FDFEFF"/>
        <w:spacing w:before="0" w:beforeAutospacing="0" w:after="0" w:afterAutospacing="0"/>
        <w:jc w:val="center"/>
        <w:rPr>
          <w:rFonts w:ascii="Arial" w:hAnsi="Arial" w:cs="Arial"/>
        </w:rPr>
      </w:pPr>
      <w:r w:rsidRPr="003B69A2">
        <w:rPr>
          <w:rFonts w:ascii="Arial" w:hAnsi="Arial" w:cs="Arial"/>
        </w:rPr>
        <w:t xml:space="preserve">IV. Формы </w:t>
      </w:r>
      <w:proofErr w:type="gramStart"/>
      <w:r w:rsidRPr="003B69A2">
        <w:rPr>
          <w:rFonts w:ascii="Arial" w:hAnsi="Arial" w:cs="Arial"/>
        </w:rPr>
        <w:t>контроля за</w:t>
      </w:r>
      <w:proofErr w:type="gramEnd"/>
      <w:r w:rsidRPr="003B69A2">
        <w:rPr>
          <w:rFonts w:ascii="Arial" w:hAnsi="Arial" w:cs="Arial"/>
        </w:rPr>
        <w:t xml:space="preserve"> исполнением административного регламента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4.1. Текущий </w:t>
      </w:r>
      <w:proofErr w:type="gramStart"/>
      <w:r w:rsidRPr="003B69A2">
        <w:rPr>
          <w:rFonts w:ascii="Arial" w:hAnsi="Arial" w:cs="Arial"/>
        </w:rPr>
        <w:t>контроль за</w:t>
      </w:r>
      <w:proofErr w:type="gramEnd"/>
      <w:r w:rsidRPr="003B69A2">
        <w:rPr>
          <w:rFonts w:ascii="Arial" w:hAnsi="Arial" w:cs="Arial"/>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4.2. </w:t>
      </w:r>
      <w:proofErr w:type="gramStart"/>
      <w:r w:rsidRPr="003B69A2">
        <w:rPr>
          <w:rFonts w:ascii="Arial" w:hAnsi="Arial" w:cs="Arial"/>
        </w:rPr>
        <w:t>Контроль за</w:t>
      </w:r>
      <w:proofErr w:type="gramEnd"/>
      <w:r w:rsidRPr="003B69A2">
        <w:rPr>
          <w:rFonts w:ascii="Arial" w:hAnsi="Arial" w:cs="Arial"/>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Плановые и внеплановые проверки проводятся на основании распорядительных документов (распоряжений) Главы. Проверки осуществляются с целью выявления и устранения нарушений при предоставлении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4.4. </w:t>
      </w:r>
      <w:proofErr w:type="gramStart"/>
      <w:r w:rsidRPr="003B69A2">
        <w:rPr>
          <w:rFonts w:ascii="Arial" w:hAnsi="Arial" w:cs="Arial"/>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3B69A2">
        <w:rPr>
          <w:rFonts w:ascii="Arial" w:hAnsi="Arial" w:cs="Arial"/>
        </w:rPr>
        <w:t xml:space="preserve"> </w:t>
      </w:r>
      <w:proofErr w:type="gramStart"/>
      <w:r w:rsidRPr="003B69A2">
        <w:rPr>
          <w:rFonts w:ascii="Arial" w:hAnsi="Arial" w:cs="Arial"/>
        </w:rPr>
        <w:t>предоставлении</w:t>
      </w:r>
      <w:proofErr w:type="gramEnd"/>
      <w:r w:rsidRPr="003B69A2">
        <w:rPr>
          <w:rFonts w:ascii="Arial" w:hAnsi="Arial" w:cs="Arial"/>
        </w:rPr>
        <w:t xml:space="preserve">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0A3A1E">
      <w:pPr>
        <w:pStyle w:val="a3"/>
        <w:shd w:val="clear" w:color="auto" w:fill="FDFEFF"/>
        <w:spacing w:before="0" w:beforeAutospacing="0" w:after="0" w:afterAutospacing="0"/>
        <w:jc w:val="center"/>
        <w:rPr>
          <w:rFonts w:ascii="Arial" w:hAnsi="Arial" w:cs="Arial"/>
        </w:rPr>
      </w:pPr>
      <w:r w:rsidRPr="003B69A2">
        <w:rPr>
          <w:rFonts w:ascii="Arial" w:hAnsi="Arial" w:cs="Arial"/>
        </w:rPr>
        <w:lastRenderedPageBreak/>
        <w:t>V. Досудебный (внесудебный) порядок обжалования решений и действий (бездействия) органа, предоставляющего муниципальную услугу,</w:t>
      </w:r>
    </w:p>
    <w:p w:rsidR="003B69A2" w:rsidRPr="003B69A2" w:rsidRDefault="003B69A2" w:rsidP="000A3A1E">
      <w:pPr>
        <w:pStyle w:val="a3"/>
        <w:shd w:val="clear" w:color="auto" w:fill="FDFEFF"/>
        <w:spacing w:before="0" w:beforeAutospacing="0" w:after="0" w:afterAutospacing="0"/>
        <w:jc w:val="center"/>
        <w:rPr>
          <w:rFonts w:ascii="Arial" w:hAnsi="Arial" w:cs="Arial"/>
        </w:rPr>
      </w:pPr>
      <w:r w:rsidRPr="003B69A2">
        <w:rPr>
          <w:rFonts w:ascii="Arial" w:hAnsi="Arial" w:cs="Arial"/>
        </w:rPr>
        <w:t>а также должностных лиц, муниципальных служащих</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 нарушение срока регистрации запроса заявителя о предоставлении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 нарушение срока предоставления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 затребование у заявителя документов, не предусмотренных административным регламентом для предоставления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4) отказ в приеме у заявителя документов, предоставление которых предусмотрено административным регламентом;</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5) отказ в предоставлении муниципальной услуги, если основания отказа не предусмотрены административным регламентом;</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6) затребование с заявителя при предоставлении муниципальной услуги платы, не предусмотренной административным регламентом;</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proofErr w:type="spellStart"/>
      <w:r w:rsidRPr="003B69A2">
        <w:rPr>
          <w:rFonts w:ascii="Arial" w:hAnsi="Arial" w:cs="Arial"/>
        </w:rPr>
        <w:t>www.do.gosuslugi.ru</w:t>
      </w:r>
      <w:proofErr w:type="spellEnd"/>
      <w:r w:rsidRPr="003B69A2">
        <w:rPr>
          <w:rFonts w:ascii="Arial" w:hAnsi="Arial" w:cs="Arial"/>
        </w:rPr>
        <w:t>). Жалоба также может быть принята при личном приеме заявителя.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5.4. Жалоба должна содержать:</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3) сведения об обжалуемых решениях и действиях (бездействии) администрации, должностного лица администрации либо сотрудника администрации;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lastRenderedPageBreak/>
        <w:t xml:space="preserve">5.5. </w:t>
      </w:r>
      <w:proofErr w:type="gramStart"/>
      <w:r w:rsidRPr="003B69A2">
        <w:rPr>
          <w:rFonts w:ascii="Arial" w:hAnsi="Arial" w:cs="Arial"/>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2) отказывает в удовлетворении жалобы.</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5.8. В случае установления в ходе или по результатам </w:t>
      </w:r>
      <w:proofErr w:type="gramStart"/>
      <w:r w:rsidRPr="003B69A2">
        <w:rPr>
          <w:rFonts w:ascii="Arial" w:hAnsi="Arial" w:cs="Arial"/>
        </w:rPr>
        <w:t>рассмотрения жалобы признаков состава административного правонарушения</w:t>
      </w:r>
      <w:proofErr w:type="gramEnd"/>
      <w:r w:rsidRPr="003B69A2">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5.9. </w:t>
      </w:r>
      <w:proofErr w:type="gramStart"/>
      <w:r w:rsidRPr="003B69A2">
        <w:rPr>
          <w:rFonts w:ascii="Arial" w:hAnsi="Arial" w:cs="Arial"/>
        </w:rPr>
        <w:t>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w:t>
      </w:r>
      <w:proofErr w:type="gramEnd"/>
      <w:r w:rsidRPr="003B69A2">
        <w:rPr>
          <w:rFonts w:ascii="Arial" w:hAnsi="Arial" w:cs="Arial"/>
        </w:rPr>
        <w:t xml:space="preserve"> орган.</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Приложение № 1</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к административному регламенту</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предоставления муниципальной услуги</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по предоставлению земельных участков</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в безвозмездное пользование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ПРИМЕРНАЯ ФОРМА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____________________________________________________</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(указывается наименование должности главы администрации)</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____________________________________________________</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____________________________________________________</w:t>
      </w:r>
    </w:p>
    <w:p w:rsidR="003B69A2" w:rsidRPr="003B69A2" w:rsidRDefault="003B69A2" w:rsidP="005561FE">
      <w:pPr>
        <w:pStyle w:val="a3"/>
        <w:shd w:val="clear" w:color="auto" w:fill="FDFEFF"/>
        <w:spacing w:before="0" w:beforeAutospacing="0" w:after="0" w:afterAutospacing="0"/>
        <w:jc w:val="right"/>
        <w:rPr>
          <w:rFonts w:ascii="Arial" w:hAnsi="Arial" w:cs="Arial"/>
        </w:rPr>
      </w:pPr>
      <w:proofErr w:type="gramStart"/>
      <w:r w:rsidRPr="003B69A2">
        <w:rPr>
          <w:rFonts w:ascii="Arial" w:hAnsi="Arial" w:cs="Arial"/>
        </w:rPr>
        <w:t>(фамилия, имя, отчество (последнее – при наличии) гражданина</w:t>
      </w:r>
      <w:proofErr w:type="gramEnd"/>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или наименование юридического лица)</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___________________________________________________</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___________________________________________________</w:t>
      </w:r>
    </w:p>
    <w:p w:rsidR="003B69A2" w:rsidRPr="003B69A2" w:rsidRDefault="003B69A2" w:rsidP="005561FE">
      <w:pPr>
        <w:pStyle w:val="a3"/>
        <w:shd w:val="clear" w:color="auto" w:fill="FDFEFF"/>
        <w:spacing w:before="0" w:beforeAutospacing="0" w:after="0" w:afterAutospacing="0"/>
        <w:jc w:val="right"/>
        <w:rPr>
          <w:rFonts w:ascii="Arial" w:hAnsi="Arial" w:cs="Arial"/>
        </w:rPr>
      </w:pPr>
      <w:proofErr w:type="gramStart"/>
      <w:r w:rsidRPr="003B69A2">
        <w:rPr>
          <w:rFonts w:ascii="Arial" w:hAnsi="Arial" w:cs="Arial"/>
        </w:rPr>
        <w:t>(место жительства гражданина</w:t>
      </w:r>
      <w:proofErr w:type="gramEnd"/>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или место нахождения юридического лица)</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___________________________________________________</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lastRenderedPageBreak/>
        <w:t>___________________________________________________</w:t>
      </w:r>
    </w:p>
    <w:p w:rsidR="003B69A2" w:rsidRPr="003B69A2" w:rsidRDefault="003B69A2" w:rsidP="005561FE">
      <w:pPr>
        <w:pStyle w:val="a3"/>
        <w:shd w:val="clear" w:color="auto" w:fill="FDFEFF"/>
        <w:spacing w:before="0" w:beforeAutospacing="0" w:after="0" w:afterAutospacing="0"/>
        <w:jc w:val="right"/>
        <w:rPr>
          <w:rFonts w:ascii="Arial" w:hAnsi="Arial" w:cs="Arial"/>
        </w:rPr>
      </w:pPr>
      <w:proofErr w:type="gramStart"/>
      <w:r w:rsidRPr="003B69A2">
        <w:rPr>
          <w:rFonts w:ascii="Arial" w:hAnsi="Arial" w:cs="Arial"/>
        </w:rPr>
        <w:t>(реквизиты документа, удостоверяющего личность гражданина</w:t>
      </w:r>
      <w:proofErr w:type="gramEnd"/>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или государственный регистрационный номер записи</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 xml:space="preserve">о государственной регистрации юридического лица в </w:t>
      </w:r>
      <w:proofErr w:type="gramStart"/>
      <w:r w:rsidRPr="003B69A2">
        <w:rPr>
          <w:rFonts w:ascii="Arial" w:hAnsi="Arial" w:cs="Arial"/>
        </w:rPr>
        <w:t>едином</w:t>
      </w:r>
      <w:proofErr w:type="gramEnd"/>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 xml:space="preserve">государственном реестре юридических лиц, </w:t>
      </w:r>
      <w:proofErr w:type="gramStart"/>
      <w:r w:rsidRPr="003B69A2">
        <w:rPr>
          <w:rFonts w:ascii="Arial" w:hAnsi="Arial" w:cs="Arial"/>
        </w:rPr>
        <w:t>идентификационный</w:t>
      </w:r>
      <w:proofErr w:type="gramEnd"/>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номер налогоплательщика, за исключением случаев,</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если заявителем является иностранное юридическое лицо)</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___________________________________________________</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___________________________________________________</w:t>
      </w:r>
    </w:p>
    <w:p w:rsidR="003B69A2" w:rsidRPr="003B69A2" w:rsidRDefault="003B69A2" w:rsidP="005561FE">
      <w:pPr>
        <w:pStyle w:val="a3"/>
        <w:shd w:val="clear" w:color="auto" w:fill="FDFEFF"/>
        <w:spacing w:before="0" w:beforeAutospacing="0" w:after="0" w:afterAutospacing="0"/>
        <w:jc w:val="right"/>
        <w:rPr>
          <w:rFonts w:ascii="Arial" w:hAnsi="Arial" w:cs="Arial"/>
        </w:rPr>
      </w:pPr>
      <w:proofErr w:type="gramStart"/>
      <w:r w:rsidRPr="003B69A2">
        <w:rPr>
          <w:rFonts w:ascii="Arial" w:hAnsi="Arial" w:cs="Arial"/>
        </w:rPr>
        <w:t>(указать в интересах кого действует уполномоченный представитель</w:t>
      </w:r>
      <w:proofErr w:type="gramEnd"/>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в случае подачи заявления уполномоченным представителем)</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___________________________________________________</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___________________________________________________</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(почтовый адрес и (или) адрес электронной почты для связи с заявителем)</w:t>
      </w:r>
    </w:p>
    <w:p w:rsidR="003B69A2" w:rsidRPr="003B69A2" w:rsidRDefault="003B69A2" w:rsidP="005561FE">
      <w:pPr>
        <w:pStyle w:val="a3"/>
        <w:shd w:val="clear" w:color="auto" w:fill="FDFEFF"/>
        <w:spacing w:before="0" w:beforeAutospacing="0" w:after="0" w:afterAutospacing="0"/>
        <w:jc w:val="right"/>
        <w:rPr>
          <w:rFonts w:ascii="Arial" w:hAnsi="Arial" w:cs="Arial"/>
        </w:rPr>
      </w:pPr>
      <w:proofErr w:type="spellStart"/>
      <w:r w:rsidRPr="003B69A2">
        <w:rPr>
          <w:rFonts w:ascii="Arial" w:hAnsi="Arial" w:cs="Arial"/>
        </w:rPr>
        <w:t>телефон:________________</w:t>
      </w:r>
      <w:proofErr w:type="spellEnd"/>
      <w:r w:rsidRPr="003B69A2">
        <w:rPr>
          <w:rFonts w:ascii="Arial" w:hAnsi="Arial" w:cs="Arial"/>
        </w:rPr>
        <w:t>, факс (при наличии)__________</w:t>
      </w:r>
    </w:p>
    <w:p w:rsidR="003B69A2" w:rsidRPr="003B69A2" w:rsidRDefault="003B69A2" w:rsidP="005561FE">
      <w:pPr>
        <w:pStyle w:val="a3"/>
        <w:shd w:val="clear" w:color="auto" w:fill="FDFEFF"/>
        <w:spacing w:before="0" w:beforeAutospacing="0" w:after="0" w:afterAutospacing="0"/>
        <w:jc w:val="center"/>
        <w:rPr>
          <w:rFonts w:ascii="Arial" w:hAnsi="Arial" w:cs="Arial"/>
        </w:rPr>
      </w:pPr>
    </w:p>
    <w:p w:rsidR="003B69A2" w:rsidRPr="003B69A2" w:rsidRDefault="003B69A2" w:rsidP="005561FE">
      <w:pPr>
        <w:pStyle w:val="a3"/>
        <w:shd w:val="clear" w:color="auto" w:fill="FDFEFF"/>
        <w:spacing w:before="0" w:beforeAutospacing="0" w:after="0" w:afterAutospacing="0"/>
        <w:jc w:val="center"/>
        <w:rPr>
          <w:rFonts w:ascii="Arial" w:hAnsi="Arial" w:cs="Arial"/>
        </w:rPr>
      </w:pPr>
      <w:r w:rsidRPr="003B69A2">
        <w:rPr>
          <w:rFonts w:ascii="Arial" w:hAnsi="Arial" w:cs="Arial"/>
        </w:rPr>
        <w:t>ЗАЯВЛЕНИЕ</w:t>
      </w:r>
    </w:p>
    <w:p w:rsidR="003B69A2" w:rsidRPr="003B69A2" w:rsidRDefault="003B69A2" w:rsidP="005561FE">
      <w:pPr>
        <w:pStyle w:val="a3"/>
        <w:shd w:val="clear" w:color="auto" w:fill="FDFEFF"/>
        <w:spacing w:before="0" w:beforeAutospacing="0" w:after="0" w:afterAutospacing="0"/>
        <w:jc w:val="center"/>
        <w:rPr>
          <w:rFonts w:ascii="Arial" w:hAnsi="Arial" w:cs="Arial"/>
        </w:rPr>
      </w:pP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 соответствии со статьей 39.10 Земельного кодекса Российской Федерации прошу предоставить в безвозмездное пользование земельный участок:</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 кадастровый номер земельного </w:t>
      </w:r>
      <w:proofErr w:type="spellStart"/>
      <w:r w:rsidRPr="003B69A2">
        <w:rPr>
          <w:rFonts w:ascii="Arial" w:hAnsi="Arial" w:cs="Arial"/>
        </w:rPr>
        <w:t>участка___________________________</w:t>
      </w:r>
      <w:proofErr w:type="spellEnd"/>
      <w:r w:rsidRPr="003B69A2">
        <w:rPr>
          <w:rFonts w:ascii="Arial" w:hAnsi="Arial" w:cs="Arial"/>
        </w:rPr>
        <w:t>;</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 основание предоставления земельного </w:t>
      </w:r>
      <w:proofErr w:type="spellStart"/>
      <w:r w:rsidRPr="003B69A2">
        <w:rPr>
          <w:rFonts w:ascii="Arial" w:hAnsi="Arial" w:cs="Arial"/>
        </w:rPr>
        <w:t>участка________________________</w:t>
      </w:r>
      <w:proofErr w:type="spellEnd"/>
      <w:r w:rsidRPr="003B69A2">
        <w:rPr>
          <w:rFonts w:ascii="Arial" w:hAnsi="Arial" w:cs="Arial"/>
        </w:rPr>
        <w:t>;</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реквизиты решения об изъятии земельного участка для государственных или муниципальных ну</w:t>
      </w:r>
      <w:proofErr w:type="gramStart"/>
      <w:r w:rsidRPr="003B69A2">
        <w:rPr>
          <w:rFonts w:ascii="Arial" w:hAnsi="Arial" w:cs="Arial"/>
        </w:rPr>
        <w:t>жд в сл</w:t>
      </w:r>
      <w:proofErr w:type="gramEnd"/>
      <w:r w:rsidRPr="003B69A2">
        <w:rPr>
          <w:rFonts w:ascii="Arial" w:hAnsi="Arial" w:cs="Arial"/>
        </w:rPr>
        <w:t xml:space="preserve">учае, если земельный участок предоставляется взамен земельного участка, изымаемого для государственных или муниципальных </w:t>
      </w:r>
      <w:proofErr w:type="spellStart"/>
      <w:r w:rsidRPr="003B69A2">
        <w:rPr>
          <w:rFonts w:ascii="Arial" w:hAnsi="Arial" w:cs="Arial"/>
        </w:rPr>
        <w:t>нужд___________________________</w:t>
      </w:r>
      <w:proofErr w:type="spellEnd"/>
      <w:r w:rsidRPr="003B69A2">
        <w:rPr>
          <w:rFonts w:ascii="Arial" w:hAnsi="Arial" w:cs="Arial"/>
        </w:rPr>
        <w:t>;</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 цель использования земельного </w:t>
      </w:r>
      <w:proofErr w:type="spellStart"/>
      <w:r w:rsidRPr="003B69A2">
        <w:rPr>
          <w:rFonts w:ascii="Arial" w:hAnsi="Arial" w:cs="Arial"/>
        </w:rPr>
        <w:t>участка_____________________________</w:t>
      </w:r>
      <w:proofErr w:type="spellEnd"/>
      <w:r w:rsidRPr="003B69A2">
        <w:rPr>
          <w:rFonts w:ascii="Arial" w:hAnsi="Arial" w:cs="Arial"/>
        </w:rPr>
        <w:t>;</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spellStart"/>
      <w:r w:rsidRPr="003B69A2">
        <w:rPr>
          <w:rFonts w:ascii="Arial" w:hAnsi="Arial" w:cs="Arial"/>
        </w:rPr>
        <w:t>проектом______________</w:t>
      </w:r>
      <w:proofErr w:type="spellEnd"/>
      <w:r w:rsidRPr="003B69A2">
        <w:rPr>
          <w:rFonts w:ascii="Arial" w:hAnsi="Arial" w:cs="Arial"/>
        </w:rPr>
        <w:t>;</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реквизиты решения о предварительном согласовании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предоставления земельного участка в случае, если земельный участок образовывался или его границы уточнялись на основании данного </w:t>
      </w:r>
      <w:proofErr w:type="spellStart"/>
      <w:r w:rsidRPr="003B69A2">
        <w:rPr>
          <w:rFonts w:ascii="Arial" w:hAnsi="Arial" w:cs="Arial"/>
        </w:rPr>
        <w:t>решения_______________________________________________________</w:t>
      </w:r>
      <w:proofErr w:type="spellEnd"/>
      <w:r w:rsidRPr="003B69A2">
        <w:rPr>
          <w:rFonts w:ascii="Arial" w:hAnsi="Arial" w:cs="Arial"/>
        </w:rPr>
        <w:t>;</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Прошу уведомить о получении заявления о предоставлении земельного участка, о результате предоставления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по телефону;</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сообщением на электронную почту;</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 личный кабинет ФГИС «Единый портал государственных и муниципальных услуг (функций)»;</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почтовым сообщением.</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 случае принятия решения о предоставлении земельного участка прошу проект договора безвозмездного пользования: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выдать в </w:t>
      </w:r>
      <w:r w:rsidR="005561FE">
        <w:rPr>
          <w:rFonts w:ascii="Arial" w:hAnsi="Arial" w:cs="Arial"/>
        </w:rPr>
        <w:t>а</w:t>
      </w:r>
      <w:r w:rsidRPr="003B69A2">
        <w:rPr>
          <w:rFonts w:ascii="Arial" w:hAnsi="Arial" w:cs="Arial"/>
        </w:rPr>
        <w:t xml:space="preserve">дминистрации </w:t>
      </w:r>
      <w:r w:rsidR="005561FE">
        <w:rPr>
          <w:rFonts w:ascii="Arial" w:hAnsi="Arial" w:cs="Arial"/>
        </w:rPr>
        <w:t>Березовского</w:t>
      </w:r>
      <w:r w:rsidRPr="003B69A2">
        <w:rPr>
          <w:rFonts w:ascii="Arial" w:hAnsi="Arial" w:cs="Arial"/>
        </w:rPr>
        <w:t xml:space="preserve"> сельсовета Ордынского района Новосибирской области;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выдать в филиале ГАУ НСО «МФЦ» (указывается в случае направления заявления через ГАУ НСО «МФЦ»);</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направить почтовым сообщением.</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lastRenderedPageBreak/>
        <w:t>К заявлению прилагаются следующие документы (заполняется по желанию заявителя):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 </w:t>
      </w:r>
      <w:proofErr w:type="spellStart"/>
      <w:proofErr w:type="gramStart"/>
      <w:r w:rsidRPr="003B69A2">
        <w:rPr>
          <w:rFonts w:ascii="Arial" w:hAnsi="Arial" w:cs="Arial"/>
        </w:rPr>
        <w:t>п</w:t>
      </w:r>
      <w:proofErr w:type="spellEnd"/>
      <w:proofErr w:type="gramEnd"/>
      <w:r w:rsidRPr="003B69A2">
        <w:rPr>
          <w:rFonts w:ascii="Arial" w:hAnsi="Arial" w:cs="Arial"/>
        </w:rPr>
        <w:t>/</w:t>
      </w:r>
      <w:proofErr w:type="spellStart"/>
      <w:r w:rsidRPr="003B69A2">
        <w:rPr>
          <w:rFonts w:ascii="Arial" w:hAnsi="Arial" w:cs="Arial"/>
        </w:rPr>
        <w:t>п</w:t>
      </w:r>
      <w:proofErr w:type="spellEnd"/>
      <w:r w:rsidRPr="003B69A2">
        <w:rPr>
          <w:rFonts w:ascii="Arial" w:hAnsi="Arial" w:cs="Arial"/>
        </w:rPr>
        <w:t xml:space="preserve"> Наименование документа Кол-во экз. Кол-во листов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«___» __________20___ г.      _________                 ____________________________</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(подпись)                                      (фамилия, имя, отчество</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(последнее – при наличии))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Приложение № 2</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к административному регламенту</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предоставления муниципальной услуги</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по предоставлению земельных участков</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в безвозмездное пользование</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БЛОК-СХЕМА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предоставления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Прием и регистрация документов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Формирование и направление межведомственных запросов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Рассмотрение документов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Принятие решения и направление заявителю результата предоставления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Приложение № 3</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к административному регламенту</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предоставления муниципальной услуги</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по предоставлению земельных участков</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в безвозмездное пользование</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Образец</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Бланк местной администрации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Дата, исходящий номер ________________________________</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lastRenderedPageBreak/>
        <w:t>(фамилия, имя, отчество (последнее – при наличии) заявителя - гражданина или наименование заявителя - юридического лица)</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________________________________</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(почтовый адрес заявителя)</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Решение об отказе в предоставлении муниципальной услуги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По результатам рассмотрения документов, необходимых для предоставления муниципальной услуги «Предоставление земельных участков в безвозмездное пользование», принято решение об отказе в предоставлении муниципальной услуги по следующим основаниям:</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в безвозмездное пользование)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предоставлению земельных участков в безвозмездное пользование и (или) заявления в судебные органы в соответствии с нормами процессуального законодательства.</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(Наименование должности главы муниципального</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образования или, в случае если</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местной администрацией руководит лицо,</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назначаемое</w:t>
      </w:r>
      <w:proofErr w:type="gramEnd"/>
      <w:r w:rsidRPr="003B69A2">
        <w:rPr>
          <w:rFonts w:ascii="Arial" w:hAnsi="Arial" w:cs="Arial"/>
        </w:rPr>
        <w:t xml:space="preserve"> на должность главы местной</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администрации по контракту, - наименование</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должности главы местной администрации) </w:t>
      </w:r>
      <w:r w:rsidRPr="003B69A2">
        <w:rPr>
          <w:rStyle w:val="apple-converted-space"/>
          <w:rFonts w:ascii="Arial" w:hAnsi="Arial" w:cs="Arial"/>
        </w:rPr>
        <w:t> </w:t>
      </w:r>
      <w:r w:rsidRPr="003B69A2">
        <w:rPr>
          <w:rFonts w:ascii="Arial" w:hAnsi="Arial" w:cs="Arial"/>
        </w:rPr>
        <w:t>_________________</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(подпись)</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Приложение № 4</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к административному регламенту</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предоставления муниципальной услуги</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по предоставлению земельных участков</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в безвозмездное пользование*</w:t>
      </w:r>
    </w:p>
    <w:p w:rsidR="003B69A2" w:rsidRPr="003B69A2" w:rsidRDefault="003B69A2" w:rsidP="005561FE">
      <w:pPr>
        <w:pStyle w:val="a3"/>
        <w:shd w:val="clear" w:color="auto" w:fill="FDFEFF"/>
        <w:spacing w:before="0" w:beforeAutospacing="0" w:after="0" w:afterAutospacing="0"/>
        <w:jc w:val="right"/>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ЖУРНАЛ</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учета заявлений о предоставлении земельных участков и направлений результатов</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N </w:t>
      </w:r>
      <w:proofErr w:type="spellStart"/>
      <w:proofErr w:type="gramStart"/>
      <w:r w:rsidRPr="003B69A2">
        <w:rPr>
          <w:rFonts w:ascii="Arial" w:hAnsi="Arial" w:cs="Arial"/>
        </w:rPr>
        <w:t>п</w:t>
      </w:r>
      <w:proofErr w:type="spellEnd"/>
      <w:proofErr w:type="gramEnd"/>
      <w:r w:rsidRPr="003B69A2">
        <w:rPr>
          <w:rFonts w:ascii="Arial" w:hAnsi="Arial" w:cs="Arial"/>
        </w:rPr>
        <w:t>/</w:t>
      </w:r>
      <w:proofErr w:type="spellStart"/>
      <w:r w:rsidRPr="003B69A2">
        <w:rPr>
          <w:rFonts w:ascii="Arial" w:hAnsi="Arial" w:cs="Arial"/>
        </w:rPr>
        <w:t>п</w:t>
      </w:r>
      <w:proofErr w:type="spellEnd"/>
      <w:r w:rsidRPr="003B69A2">
        <w:rPr>
          <w:rFonts w:ascii="Arial" w:hAnsi="Arial" w:cs="Arial"/>
        </w:rPr>
        <w:t xml:space="preserve"> Дата подачи заявления Заявитель</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(фамилия, имя, отчество (последнее – при наличии) для гражданина, наименование для юридического лица) Место жительства для гражданина, место нахождения для юридического лица Фамилия, имя, отчество</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lastRenderedPageBreak/>
        <w:t>(последнее – при наличии) исполнителя Срок исполнения Номер и дата документа, являющегося результатом предоставления муниципальной услуги Номер и дата предоставления уведомления</w:t>
      </w:r>
    </w:p>
    <w:p w:rsidR="003B69A2" w:rsidRPr="003B69A2" w:rsidRDefault="003B69A2" w:rsidP="003B69A2">
      <w:pPr>
        <w:pStyle w:val="a3"/>
        <w:shd w:val="clear" w:color="auto" w:fill="FDFEFF"/>
        <w:spacing w:before="0" w:beforeAutospacing="0" w:after="0" w:afterAutospacing="0"/>
        <w:jc w:val="both"/>
        <w:rPr>
          <w:rFonts w:ascii="Arial" w:hAnsi="Arial" w:cs="Arial"/>
        </w:rPr>
      </w:pPr>
      <w:proofErr w:type="gramStart"/>
      <w:r w:rsidRPr="003B69A2">
        <w:rPr>
          <w:rFonts w:ascii="Arial" w:hAnsi="Arial" w:cs="Arial"/>
        </w:rPr>
        <w:t>об отказе в предоставлении муниципальной услуги Фамилия, имя, отчество (последнее – при наличии) получателя, дата, подпись</w:t>
      </w:r>
      <w:proofErr w:type="gramEnd"/>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1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2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xml:space="preserve">3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 </w:t>
      </w:r>
    </w:p>
    <w:p w:rsidR="003B69A2" w:rsidRPr="003B69A2" w:rsidRDefault="003B69A2" w:rsidP="003B69A2">
      <w:pPr>
        <w:pStyle w:val="a3"/>
        <w:shd w:val="clear" w:color="auto" w:fill="FDFEFF"/>
        <w:spacing w:before="0" w:beforeAutospacing="0" w:after="0" w:afterAutospacing="0"/>
        <w:jc w:val="both"/>
        <w:rPr>
          <w:rFonts w:ascii="Arial" w:hAnsi="Arial" w:cs="Arial"/>
        </w:rPr>
      </w:pPr>
      <w:r w:rsidRPr="003B69A2">
        <w:rPr>
          <w:rFonts w:ascii="Arial" w:hAnsi="Arial" w:cs="Arial"/>
        </w:rPr>
        <w:t>*Данное приложение указывается при наличии в администрации журнала учета заявлений о предоставлении земельных участков и направлений результатов.</w:t>
      </w:r>
    </w:p>
    <w:p w:rsidR="003B69A2" w:rsidRDefault="003B69A2" w:rsidP="003B69A2">
      <w:pPr>
        <w:pStyle w:val="a3"/>
        <w:shd w:val="clear" w:color="auto" w:fill="FDFEFF"/>
        <w:spacing w:before="150" w:beforeAutospacing="0" w:after="225" w:afterAutospacing="0"/>
        <w:rPr>
          <w:rFonts w:ascii="Arial" w:hAnsi="Arial" w:cs="Arial"/>
          <w:color w:val="646464"/>
          <w:sz w:val="18"/>
          <w:szCs w:val="18"/>
        </w:rPr>
      </w:pPr>
      <w:r>
        <w:rPr>
          <w:rFonts w:ascii="Arial" w:hAnsi="Arial" w:cs="Arial"/>
          <w:color w:val="646464"/>
          <w:sz w:val="18"/>
          <w:szCs w:val="18"/>
        </w:rPr>
        <w:t> </w:t>
      </w:r>
    </w:p>
    <w:p w:rsidR="00BC4439" w:rsidRDefault="00BC4439"/>
    <w:sectPr w:rsidR="00BC4439" w:rsidSect="00BC4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3B69A2"/>
    <w:rsid w:val="000A3A1E"/>
    <w:rsid w:val="003B69A2"/>
    <w:rsid w:val="004E3B94"/>
    <w:rsid w:val="005561FE"/>
    <w:rsid w:val="00647628"/>
    <w:rsid w:val="00780883"/>
    <w:rsid w:val="00791A16"/>
    <w:rsid w:val="00BC4439"/>
    <w:rsid w:val="00C34697"/>
    <w:rsid w:val="00D14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4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6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69A2"/>
  </w:style>
  <w:style w:type="character" w:styleId="a4">
    <w:name w:val="Hyperlink"/>
    <w:basedOn w:val="a0"/>
    <w:uiPriority w:val="99"/>
    <w:unhideWhenUsed/>
    <w:rsid w:val="003B69A2"/>
    <w:rPr>
      <w:color w:val="0000FF"/>
      <w:u w:val="single"/>
    </w:rPr>
  </w:style>
</w:styles>
</file>

<file path=word/webSettings.xml><?xml version="1.0" encoding="utf-8"?>
<w:webSettings xmlns:r="http://schemas.openxmlformats.org/officeDocument/2006/relationships" xmlns:w="http://schemas.openxmlformats.org/wordprocessingml/2006/main">
  <w:divs>
    <w:div w:id="1423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rezovka.1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10111</Words>
  <Characters>57635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5</cp:revision>
  <dcterms:created xsi:type="dcterms:W3CDTF">2017-02-07T04:25:00Z</dcterms:created>
  <dcterms:modified xsi:type="dcterms:W3CDTF">2017-02-14T04:49:00Z</dcterms:modified>
</cp:coreProperties>
</file>